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69" w:rsidRPr="0002361F" w:rsidRDefault="00BC6A69" w:rsidP="00BC6A69">
      <w:pPr>
        <w:ind w:left="1701" w:hanging="3402"/>
        <w:rPr>
          <w:sz w:val="32"/>
          <w:szCs w:val="32"/>
          <w:u w:val="single"/>
        </w:rPr>
      </w:pPr>
      <w:r w:rsidRPr="00DD34E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</w:t>
      </w:r>
      <w:r w:rsidRPr="00DD34E2">
        <w:rPr>
          <w:sz w:val="32"/>
          <w:szCs w:val="32"/>
        </w:rPr>
        <w:t xml:space="preserve"> </w:t>
      </w:r>
      <w:r w:rsidRPr="00DD34E2">
        <w:rPr>
          <w:sz w:val="32"/>
          <w:szCs w:val="32"/>
          <w:u w:val="single"/>
        </w:rPr>
        <w:t>Муниципальное учреждение культуры Краеве</w:t>
      </w:r>
      <w:r>
        <w:rPr>
          <w:sz w:val="32"/>
          <w:szCs w:val="32"/>
          <w:u w:val="single"/>
        </w:rPr>
        <w:t xml:space="preserve">дческий музей </w:t>
      </w:r>
      <w:proofErr w:type="spellStart"/>
      <w:proofErr w:type="gramStart"/>
      <w:r>
        <w:rPr>
          <w:sz w:val="32"/>
          <w:szCs w:val="32"/>
          <w:u w:val="single"/>
        </w:rPr>
        <w:t>первостроителей</w:t>
      </w:r>
      <w:proofErr w:type="spellEnd"/>
      <w:r>
        <w:rPr>
          <w:sz w:val="32"/>
          <w:szCs w:val="32"/>
          <w:u w:val="single"/>
        </w:rPr>
        <w:t xml:space="preserve">  </w:t>
      </w:r>
      <w:proofErr w:type="spellStart"/>
      <w:r>
        <w:rPr>
          <w:sz w:val="32"/>
          <w:szCs w:val="32"/>
          <w:u w:val="single"/>
        </w:rPr>
        <w:t>п.Беркакит</w:t>
      </w:r>
      <w:proofErr w:type="spellEnd"/>
      <w:proofErr w:type="gramEnd"/>
    </w:p>
    <w:p w:rsidR="00BC6A69" w:rsidRDefault="00BC6A69" w:rsidP="00BC6A69">
      <w:pPr>
        <w:ind w:left="1701" w:hanging="3402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BC6A69" w:rsidRDefault="00BC6A69" w:rsidP="00BC6A69">
      <w:pPr>
        <w:ind w:left="1701" w:hanging="3402"/>
        <w:rPr>
          <w:sz w:val="28"/>
          <w:szCs w:val="28"/>
        </w:rPr>
      </w:pPr>
    </w:p>
    <w:p w:rsidR="00BC6A69" w:rsidRDefault="00BC6A69" w:rsidP="00BC6A69">
      <w:pPr>
        <w:ind w:left="1701" w:hanging="34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Сог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Утверждаю:</w:t>
      </w:r>
    </w:p>
    <w:p w:rsidR="00BC6A69" w:rsidRDefault="00BC6A69" w:rsidP="00BC6A6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Краеведческого музея                             </w:t>
      </w:r>
    </w:p>
    <w:p w:rsidR="00BC6A69" w:rsidRDefault="00BC6A69" w:rsidP="00BC6A6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 БАМа </w:t>
      </w:r>
      <w:proofErr w:type="spellStart"/>
      <w:r>
        <w:rPr>
          <w:sz w:val="28"/>
          <w:szCs w:val="28"/>
        </w:rPr>
        <w:t>п.Беркакит</w:t>
      </w:r>
      <w:proofErr w:type="spellEnd"/>
    </w:p>
    <w:p w:rsidR="00BC6A69" w:rsidRPr="00454095" w:rsidRDefault="00BC6A69" w:rsidP="00BC6A69">
      <w:pPr>
        <w:tabs>
          <w:tab w:val="left" w:pos="133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162560</wp:posOffset>
                </wp:positionV>
                <wp:extent cx="1295400" cy="0"/>
                <wp:effectExtent l="10160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B742F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2.8pt" to="9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М.А.Сартакова                                                                    </w:t>
      </w:r>
    </w:p>
    <w:p w:rsidR="00BC6A69" w:rsidRDefault="00BC6A69" w:rsidP="00BC6A69">
      <w:pPr>
        <w:tabs>
          <w:tab w:val="left" w:pos="29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_____________2021 г.</w:t>
      </w:r>
    </w:p>
    <w:p w:rsidR="00BC6A69" w:rsidRPr="00E613FF" w:rsidRDefault="00BC6A69" w:rsidP="00BC6A69">
      <w:pPr>
        <w:tabs>
          <w:tab w:val="left" w:pos="2913"/>
        </w:tabs>
        <w:rPr>
          <w:sz w:val="28"/>
          <w:szCs w:val="28"/>
        </w:rPr>
      </w:pPr>
    </w:p>
    <w:p w:rsidR="00BC6A69" w:rsidRPr="00582B20" w:rsidRDefault="00BC6A69" w:rsidP="00BC6A69">
      <w:pPr>
        <w:tabs>
          <w:tab w:val="left" w:pos="2913"/>
        </w:tabs>
        <w:jc w:val="center"/>
        <w:rPr>
          <w:b/>
          <w:sz w:val="36"/>
          <w:szCs w:val="36"/>
        </w:rPr>
      </w:pPr>
      <w:r w:rsidRPr="00582B20">
        <w:rPr>
          <w:b/>
          <w:sz w:val="36"/>
          <w:szCs w:val="36"/>
        </w:rPr>
        <w:t>План научно</w:t>
      </w:r>
      <w:r>
        <w:rPr>
          <w:b/>
          <w:sz w:val="36"/>
          <w:szCs w:val="36"/>
        </w:rPr>
        <w:t xml:space="preserve"> </w:t>
      </w:r>
      <w:r w:rsidRPr="00582B20">
        <w:rPr>
          <w:b/>
          <w:sz w:val="36"/>
          <w:szCs w:val="36"/>
        </w:rPr>
        <w:t>- фондовой деятельности</w:t>
      </w:r>
    </w:p>
    <w:p w:rsidR="00BC6A69" w:rsidRDefault="00BC6A69" w:rsidP="00BC6A69">
      <w:pPr>
        <w:tabs>
          <w:tab w:val="left" w:pos="291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МУК</w:t>
      </w:r>
      <w:r w:rsidRPr="00582B20">
        <w:rPr>
          <w:b/>
          <w:sz w:val="36"/>
          <w:szCs w:val="36"/>
        </w:rPr>
        <w:t xml:space="preserve"> Краевед</w:t>
      </w:r>
      <w:r>
        <w:rPr>
          <w:b/>
          <w:sz w:val="36"/>
          <w:szCs w:val="36"/>
        </w:rPr>
        <w:t xml:space="preserve">ческого музея </w:t>
      </w:r>
      <w:proofErr w:type="spellStart"/>
      <w:r>
        <w:rPr>
          <w:b/>
          <w:sz w:val="36"/>
          <w:szCs w:val="36"/>
        </w:rPr>
        <w:t>п</w:t>
      </w:r>
      <w:r w:rsidR="00661532">
        <w:rPr>
          <w:b/>
          <w:sz w:val="36"/>
          <w:szCs w:val="36"/>
        </w:rPr>
        <w:t>ервостроителей</w:t>
      </w:r>
      <w:proofErr w:type="spellEnd"/>
      <w:r w:rsidR="00661532">
        <w:rPr>
          <w:b/>
          <w:sz w:val="36"/>
          <w:szCs w:val="36"/>
        </w:rPr>
        <w:t xml:space="preserve"> БАМа на 2022-2026</w:t>
      </w:r>
      <w:r>
        <w:rPr>
          <w:b/>
          <w:sz w:val="36"/>
          <w:szCs w:val="36"/>
        </w:rPr>
        <w:t xml:space="preserve"> </w:t>
      </w:r>
      <w:r w:rsidRPr="00582B20">
        <w:rPr>
          <w:b/>
          <w:sz w:val="36"/>
          <w:szCs w:val="36"/>
        </w:rPr>
        <w:t>г.</w:t>
      </w:r>
    </w:p>
    <w:p w:rsidR="00BC6A69" w:rsidRPr="003E36A8" w:rsidRDefault="00BC6A69" w:rsidP="00BC6A69">
      <w:pPr>
        <w:tabs>
          <w:tab w:val="left" w:pos="2913"/>
        </w:tabs>
        <w:jc w:val="center"/>
        <w:rPr>
          <w:b/>
          <w:sz w:val="32"/>
          <w:szCs w:val="32"/>
        </w:rPr>
      </w:pPr>
    </w:p>
    <w:p w:rsidR="00BC6A69" w:rsidRDefault="00661532" w:rsidP="00BC6A69">
      <w:pPr>
        <w:tabs>
          <w:tab w:val="left" w:pos="29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Задачи на 2022-2026</w:t>
      </w:r>
      <w:r w:rsidR="00BC6A69">
        <w:rPr>
          <w:b/>
          <w:sz w:val="32"/>
          <w:szCs w:val="32"/>
        </w:rPr>
        <w:t xml:space="preserve"> г: </w:t>
      </w:r>
    </w:p>
    <w:p w:rsidR="00BC6A69" w:rsidRPr="00582B20" w:rsidRDefault="00BC6A69" w:rsidP="00BC6A69">
      <w:pPr>
        <w:numPr>
          <w:ilvl w:val="0"/>
          <w:numId w:val="1"/>
        </w:numPr>
        <w:tabs>
          <w:tab w:val="left" w:pos="2913"/>
        </w:tabs>
        <w:rPr>
          <w:b/>
          <w:sz w:val="32"/>
          <w:szCs w:val="32"/>
        </w:rPr>
      </w:pPr>
      <w:r>
        <w:rPr>
          <w:sz w:val="28"/>
          <w:szCs w:val="28"/>
        </w:rPr>
        <w:t>Передать молодежи культурное наследие через исторические материалы о БАМе.</w:t>
      </w:r>
    </w:p>
    <w:p w:rsidR="00BC6A69" w:rsidRPr="00582B20" w:rsidRDefault="00BC6A69" w:rsidP="00BC6A69">
      <w:pPr>
        <w:numPr>
          <w:ilvl w:val="0"/>
          <w:numId w:val="1"/>
        </w:numPr>
        <w:tabs>
          <w:tab w:val="left" w:pos="2913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Продолжить научно-исследовательскую работу для создания новых разделов экспозиций о </w:t>
      </w:r>
      <w:proofErr w:type="spellStart"/>
      <w:r>
        <w:rPr>
          <w:sz w:val="28"/>
          <w:szCs w:val="28"/>
        </w:rPr>
        <w:t>первостроителях</w:t>
      </w:r>
      <w:proofErr w:type="spellEnd"/>
      <w:r>
        <w:rPr>
          <w:sz w:val="28"/>
          <w:szCs w:val="28"/>
        </w:rPr>
        <w:t xml:space="preserve">   Малого БАМа.</w:t>
      </w:r>
    </w:p>
    <w:p w:rsidR="00BC6A69" w:rsidRPr="00BC6A69" w:rsidRDefault="00BC6A69" w:rsidP="004552C4">
      <w:pPr>
        <w:numPr>
          <w:ilvl w:val="0"/>
          <w:numId w:val="1"/>
        </w:numPr>
        <w:tabs>
          <w:tab w:val="left" w:pos="2913"/>
        </w:tabs>
        <w:rPr>
          <w:b/>
          <w:sz w:val="32"/>
          <w:szCs w:val="32"/>
        </w:rPr>
      </w:pPr>
      <w:r w:rsidRPr="00BC6A69">
        <w:rPr>
          <w:sz w:val="28"/>
          <w:szCs w:val="28"/>
        </w:rPr>
        <w:t xml:space="preserve">Воспитывать у подрастающего поколения трудолюбие, патриотизм, энтузиазм на примерах </w:t>
      </w:r>
      <w:proofErr w:type="spellStart"/>
      <w:r w:rsidRPr="00BC6A69">
        <w:rPr>
          <w:sz w:val="28"/>
          <w:szCs w:val="28"/>
        </w:rPr>
        <w:t>первостроителей</w:t>
      </w:r>
      <w:proofErr w:type="spellEnd"/>
      <w:r w:rsidRPr="00BC6A69">
        <w:rPr>
          <w:sz w:val="28"/>
          <w:szCs w:val="28"/>
        </w:rPr>
        <w:t xml:space="preserve"> БАМа.</w:t>
      </w:r>
    </w:p>
    <w:p w:rsidR="00BC6A69" w:rsidRDefault="00BC6A69" w:rsidP="00BC6A69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Всю работу направить на культурное воспитание подрастающего поколения, воспитание патриотизма, преемственность общения с </w:t>
      </w:r>
      <w:proofErr w:type="spellStart"/>
      <w:r>
        <w:rPr>
          <w:sz w:val="32"/>
          <w:szCs w:val="32"/>
        </w:rPr>
        <w:t>первостроителями</w:t>
      </w:r>
      <w:proofErr w:type="spellEnd"/>
      <w:r>
        <w:rPr>
          <w:sz w:val="32"/>
          <w:szCs w:val="32"/>
        </w:rPr>
        <w:t xml:space="preserve">, продолжить научно-исследовательскую работу восстановлением исторической памяти строительства Малого БАМа, </w:t>
      </w:r>
    </w:p>
    <w:p w:rsidR="00BB510A" w:rsidRPr="00BB510A" w:rsidRDefault="00BC6A69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  <w:r>
        <w:rPr>
          <w:sz w:val="32"/>
          <w:szCs w:val="32"/>
        </w:rPr>
        <w:t>Великой Победы ВОВ, пополнение основного фонда (с</w:t>
      </w:r>
      <w:r w:rsidR="00BB510A">
        <w:rPr>
          <w:sz w:val="32"/>
          <w:szCs w:val="32"/>
        </w:rPr>
        <w:t xml:space="preserve">обирательный) местными жителями, </w:t>
      </w:r>
      <w:proofErr w:type="spellStart"/>
      <w:r w:rsidR="00BB510A">
        <w:rPr>
          <w:sz w:val="32"/>
          <w:szCs w:val="32"/>
        </w:rPr>
        <w:t>выполнениие</w:t>
      </w:r>
      <w:proofErr w:type="spellEnd"/>
      <w:r w:rsidR="00BB510A">
        <w:rPr>
          <w:sz w:val="32"/>
          <w:szCs w:val="32"/>
        </w:rPr>
        <w:t xml:space="preserve"> Муниципальной программы</w:t>
      </w:r>
      <w:r w:rsidR="00BB510A" w:rsidRPr="00BB510A">
        <w:rPr>
          <w:sz w:val="32"/>
          <w:szCs w:val="32"/>
        </w:rPr>
        <w:t xml:space="preserve"> </w:t>
      </w:r>
    </w:p>
    <w:p w:rsidR="00BC6A69" w:rsidRDefault="00BB510A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  <w:r w:rsidRPr="00BB510A">
        <w:rPr>
          <w:sz w:val="32"/>
          <w:szCs w:val="32"/>
        </w:rPr>
        <w:t xml:space="preserve">«Развитие МУК Краеведческий музей </w:t>
      </w:r>
      <w:proofErr w:type="spellStart"/>
      <w:r w:rsidRPr="00BB510A">
        <w:rPr>
          <w:sz w:val="32"/>
          <w:szCs w:val="32"/>
        </w:rPr>
        <w:t>п</w:t>
      </w:r>
      <w:r w:rsidR="00661532">
        <w:rPr>
          <w:sz w:val="32"/>
          <w:szCs w:val="32"/>
        </w:rPr>
        <w:t>ервостроителей</w:t>
      </w:r>
      <w:proofErr w:type="spellEnd"/>
      <w:r w:rsidR="00661532">
        <w:rPr>
          <w:sz w:val="32"/>
          <w:szCs w:val="32"/>
        </w:rPr>
        <w:t xml:space="preserve"> БАМа на 2022-2026</w:t>
      </w:r>
      <w:r w:rsidRPr="00BB510A">
        <w:rPr>
          <w:sz w:val="32"/>
          <w:szCs w:val="32"/>
        </w:rPr>
        <w:t xml:space="preserve"> г.»</w:t>
      </w:r>
    </w:p>
    <w:p w:rsidR="00661532" w:rsidRDefault="00661532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</w:p>
    <w:p w:rsidR="00661532" w:rsidRDefault="00661532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</w:p>
    <w:p w:rsidR="00661532" w:rsidRDefault="00661532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</w:p>
    <w:p w:rsidR="00661532" w:rsidRDefault="00661532" w:rsidP="00BB510A">
      <w:pPr>
        <w:tabs>
          <w:tab w:val="left" w:pos="2913"/>
        </w:tabs>
        <w:ind w:left="6600" w:right="-507"/>
        <w:jc w:val="both"/>
        <w:rPr>
          <w:sz w:val="32"/>
          <w:szCs w:val="32"/>
        </w:rPr>
      </w:pPr>
    </w:p>
    <w:p w:rsidR="00BB510A" w:rsidRPr="00BB510A" w:rsidRDefault="00BB510A" w:rsidP="00BB510A">
      <w:pPr>
        <w:jc w:val="center"/>
        <w:rPr>
          <w:b/>
          <w:color w:val="000000" w:themeColor="text1"/>
        </w:rPr>
      </w:pPr>
      <w:r w:rsidRPr="00BB510A">
        <w:rPr>
          <w:b/>
          <w:color w:val="000000" w:themeColor="text1"/>
        </w:rPr>
        <w:t>Целевые индикаторы и показатели муниципальной программы.</w:t>
      </w:r>
    </w:p>
    <w:tbl>
      <w:tblPr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624"/>
        <w:gridCol w:w="1330"/>
        <w:gridCol w:w="810"/>
        <w:gridCol w:w="792"/>
        <w:gridCol w:w="619"/>
        <w:gridCol w:w="702"/>
        <w:gridCol w:w="850"/>
      </w:tblGrid>
      <w:tr w:rsidR="00BB510A" w:rsidRPr="00BB510A" w:rsidTr="00661532">
        <w:trPr>
          <w:trHeight w:val="743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10A" w:rsidRPr="00BB510A" w:rsidRDefault="00BB510A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№</w:t>
            </w:r>
          </w:p>
          <w:p w:rsidR="00BB510A" w:rsidRPr="00BB510A" w:rsidRDefault="00BB510A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строки</w:t>
            </w:r>
          </w:p>
        </w:tc>
        <w:tc>
          <w:tcPr>
            <w:tcW w:w="462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10A" w:rsidRPr="00BB510A" w:rsidRDefault="00BB510A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Наименование целевых индикаторов и показателей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10A" w:rsidRPr="00BB510A" w:rsidRDefault="00BB510A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3773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10A" w:rsidRPr="00BB510A" w:rsidRDefault="00BB510A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Значение целевых индикаторов и показателей</w:t>
            </w:r>
          </w:p>
        </w:tc>
      </w:tr>
      <w:tr w:rsidR="00661532" w:rsidRPr="00BB510A" w:rsidTr="00661532">
        <w:trPr>
          <w:trHeight w:val="465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62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202</w:t>
            </w:r>
            <w:r>
              <w:rPr>
                <w:b/>
                <w:color w:val="000000" w:themeColor="text1"/>
                <w:lang w:eastAsia="en-US"/>
              </w:rPr>
              <w:t>2</w:t>
            </w:r>
          </w:p>
          <w:p w:rsidR="00661532" w:rsidRPr="00BB510A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b/>
                <w:color w:val="000000" w:themeColor="text1"/>
                <w:lang w:eastAsia="en-US"/>
              </w:rPr>
              <w:t>023</w:t>
            </w:r>
            <w:r w:rsidRPr="00BB510A">
              <w:rPr>
                <w:b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61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2024</w:t>
            </w:r>
          </w:p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702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Default="00661532" w:rsidP="00661532">
            <w:pPr>
              <w:rPr>
                <w:b/>
                <w:color w:val="000000" w:themeColor="text1"/>
                <w:lang w:eastAsia="en-US"/>
              </w:rPr>
            </w:pPr>
          </w:p>
          <w:p w:rsidR="00661532" w:rsidRPr="00BB510A" w:rsidRDefault="006B11DE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2025</w:t>
            </w:r>
          </w:p>
          <w:p w:rsidR="00661532" w:rsidRDefault="00661532" w:rsidP="00661532">
            <w:pPr>
              <w:spacing w:after="160" w:line="259" w:lineRule="auto"/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 xml:space="preserve"> год</w:t>
            </w:r>
          </w:p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532" w:rsidRDefault="00661532" w:rsidP="00661532">
            <w:pPr>
              <w:rPr>
                <w:b/>
                <w:color w:val="000000" w:themeColor="text1"/>
                <w:lang w:eastAsia="en-US"/>
              </w:rPr>
            </w:pPr>
          </w:p>
          <w:p w:rsidR="00661532" w:rsidRPr="00BB510A" w:rsidRDefault="006B11DE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2026</w:t>
            </w:r>
          </w:p>
          <w:p w:rsidR="00661532" w:rsidRDefault="00661532" w:rsidP="00661532">
            <w:pPr>
              <w:spacing w:after="160" w:line="259" w:lineRule="auto"/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 xml:space="preserve"> год</w:t>
            </w:r>
          </w:p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661532" w:rsidRPr="00BB510A" w:rsidTr="00661532">
        <w:trPr>
          <w:trHeight w:val="489"/>
        </w:trPr>
        <w:tc>
          <w:tcPr>
            <w:tcW w:w="1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1.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 xml:space="preserve">Темп роста посещаемости населением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проценты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  <w:r w:rsidRPr="00BB510A">
              <w:rPr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</w:t>
            </w:r>
            <w:r w:rsidRPr="00BB510A">
              <w:rPr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61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  <w:r w:rsidRPr="00BB510A">
              <w:rPr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702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15%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21%</w:t>
            </w:r>
          </w:p>
        </w:tc>
        <w:bookmarkStart w:id="0" w:name="_GoBack"/>
        <w:bookmarkEnd w:id="0"/>
      </w:tr>
      <w:tr w:rsidR="00661532" w:rsidRPr="00BB510A" w:rsidTr="00661532">
        <w:trPr>
          <w:trHeight w:val="489"/>
        </w:trPr>
        <w:tc>
          <w:tcPr>
            <w:tcW w:w="1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 w:rsidRPr="00BB510A">
              <w:rPr>
                <w:b/>
                <w:color w:val="000000" w:themeColor="text1"/>
                <w:highlight w:val="yellow"/>
                <w:lang w:eastAsia="en-US"/>
              </w:rPr>
              <w:t>2.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rFonts w:eastAsiaTheme="minorEastAsia"/>
                <w:b/>
                <w:highlight w:val="yellow"/>
                <w:lang w:eastAsia="en-US"/>
              </w:rPr>
            </w:pPr>
            <w:r w:rsidRPr="00BB510A">
              <w:rPr>
                <w:rFonts w:eastAsiaTheme="minorEastAsia"/>
                <w:b/>
                <w:highlight w:val="yellow"/>
                <w:lang w:eastAsia="en-US"/>
              </w:rPr>
              <w:t>Темп роста расширения экспозиционно-выставочной деятельности и материально-технической базы музея.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 w:rsidRPr="00BB510A">
              <w:rPr>
                <w:b/>
                <w:color w:val="000000" w:themeColor="text1"/>
                <w:highlight w:val="yellow"/>
                <w:lang w:eastAsia="en-US"/>
              </w:rPr>
              <w:t>проценты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  <w:t>3</w:t>
            </w:r>
            <w:r w:rsidRPr="00BB510A">
              <w:rPr>
                <w:b/>
                <w:color w:val="000000" w:themeColor="text1"/>
                <w:highlight w:val="yellow"/>
                <w:lang w:eastAsia="en-US"/>
              </w:rPr>
              <w:t>%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  <w:t>6</w:t>
            </w:r>
            <w:r w:rsidRPr="00BB510A">
              <w:rPr>
                <w:b/>
                <w:color w:val="000000" w:themeColor="text1"/>
                <w:highlight w:val="yellow"/>
                <w:lang w:eastAsia="en-US"/>
              </w:rPr>
              <w:t>%</w:t>
            </w:r>
          </w:p>
        </w:tc>
        <w:tc>
          <w:tcPr>
            <w:tcW w:w="61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BB510A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  <w:t>10</w:t>
            </w:r>
            <w:r w:rsidRPr="00BB510A">
              <w:rPr>
                <w:b/>
                <w:color w:val="000000" w:themeColor="text1"/>
                <w:highlight w:val="yellow"/>
                <w:lang w:eastAsia="en-US"/>
              </w:rPr>
              <w:t>%</w:t>
            </w:r>
          </w:p>
        </w:tc>
        <w:tc>
          <w:tcPr>
            <w:tcW w:w="702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  <w:t>15%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  <w:t>21%</w:t>
            </w:r>
          </w:p>
        </w:tc>
      </w:tr>
      <w:tr w:rsidR="00661532" w:rsidRPr="00BB510A" w:rsidTr="00661532">
        <w:trPr>
          <w:trHeight w:val="489"/>
        </w:trPr>
        <w:tc>
          <w:tcPr>
            <w:tcW w:w="11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Уровень удовлетворенности населения качеством и  доступностью оказываемых  населению услуг в сфере культуры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проценты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3%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 w:rsidRPr="00BB510A">
              <w:rPr>
                <w:b/>
                <w:color w:val="000000" w:themeColor="text1"/>
                <w:lang w:eastAsia="en-US"/>
              </w:rPr>
              <w:t>6%</w:t>
            </w:r>
          </w:p>
        </w:tc>
        <w:tc>
          <w:tcPr>
            <w:tcW w:w="61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BB51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  <w:r w:rsidRPr="00BB510A">
              <w:rPr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702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15%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1532" w:rsidRPr="00BB510A" w:rsidRDefault="00661532" w:rsidP="0066153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21%</w:t>
            </w:r>
          </w:p>
        </w:tc>
      </w:tr>
    </w:tbl>
    <w:p w:rsidR="00BB510A" w:rsidRPr="00BB510A" w:rsidRDefault="00BB510A" w:rsidP="00BB510A">
      <w:pPr>
        <w:ind w:right="142"/>
        <w:jc w:val="center"/>
        <w:rPr>
          <w:rFonts w:eastAsiaTheme="minorHAnsi"/>
          <w:b/>
          <w:lang w:eastAsia="en-US"/>
        </w:rPr>
      </w:pPr>
    </w:p>
    <w:p w:rsidR="00BC6A69" w:rsidRDefault="00BC6A69" w:rsidP="00BC6A69">
      <w:pPr>
        <w:tabs>
          <w:tab w:val="left" w:pos="2913"/>
        </w:tabs>
        <w:ind w:right="-507"/>
        <w:rPr>
          <w:sz w:val="32"/>
          <w:szCs w:val="32"/>
        </w:rPr>
      </w:pPr>
    </w:p>
    <w:tbl>
      <w:tblPr>
        <w:tblW w:w="15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008"/>
        <w:gridCol w:w="2722"/>
        <w:gridCol w:w="2421"/>
      </w:tblGrid>
      <w:tr w:rsidR="00BC6A69" w:rsidRPr="00922560" w:rsidTr="00D04FDD">
        <w:trPr>
          <w:trHeight w:val="632"/>
        </w:trPr>
        <w:tc>
          <w:tcPr>
            <w:tcW w:w="617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№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008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1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C6A69" w:rsidRPr="00922560" w:rsidTr="00D04FDD">
        <w:trPr>
          <w:trHeight w:val="335"/>
        </w:trPr>
        <w:tc>
          <w:tcPr>
            <w:tcW w:w="617" w:type="dxa"/>
          </w:tcPr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08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922560">
              <w:rPr>
                <w:b/>
                <w:sz w:val="28"/>
                <w:szCs w:val="28"/>
              </w:rPr>
              <w:t>4</w:t>
            </w:r>
          </w:p>
        </w:tc>
      </w:tr>
      <w:tr w:rsidR="00BC6A69" w:rsidRPr="00922560" w:rsidTr="00D04FDD">
        <w:trPr>
          <w:trHeight w:val="2990"/>
        </w:trPr>
        <w:tc>
          <w:tcPr>
            <w:tcW w:w="617" w:type="dxa"/>
          </w:tcPr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8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Pr="00922560">
              <w:rPr>
                <w:b/>
                <w:sz w:val="32"/>
                <w:szCs w:val="32"/>
              </w:rPr>
              <w:t>Научно- исследовательская работа.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E252C3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 xml:space="preserve">Научно- исследовательскую работу в Краеведческом музее </w:t>
            </w:r>
            <w:proofErr w:type="spellStart"/>
            <w:r w:rsidRPr="00922560">
              <w:rPr>
                <w:sz w:val="28"/>
                <w:szCs w:val="28"/>
              </w:rPr>
              <w:t>первостроителей</w:t>
            </w:r>
            <w:proofErr w:type="spellEnd"/>
            <w:r w:rsidRPr="00922560">
              <w:rPr>
                <w:sz w:val="28"/>
                <w:szCs w:val="28"/>
              </w:rPr>
              <w:t xml:space="preserve">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22560">
              <w:rPr>
                <w:sz w:val="28"/>
                <w:szCs w:val="28"/>
              </w:rPr>
              <w:t xml:space="preserve">БАМа в течение года проводить в образовании и науки внедрения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22560">
              <w:rPr>
                <w:sz w:val="28"/>
                <w:szCs w:val="28"/>
              </w:rPr>
              <w:t xml:space="preserve">инновационных </w:t>
            </w:r>
            <w:r>
              <w:rPr>
                <w:sz w:val="28"/>
                <w:szCs w:val="28"/>
              </w:rPr>
              <w:t>и интерактивных методов работы</w:t>
            </w:r>
            <w:r w:rsidR="00661532">
              <w:rPr>
                <w:sz w:val="28"/>
                <w:szCs w:val="28"/>
              </w:rPr>
              <w:t xml:space="preserve"> (организация видеозала)</w:t>
            </w:r>
            <w:r>
              <w:rPr>
                <w:sz w:val="28"/>
                <w:szCs w:val="28"/>
              </w:rPr>
              <w:t xml:space="preserve">, в познании истории строительства Малого БАМА. </w:t>
            </w:r>
            <w:r w:rsidRPr="009225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тремиться узнать</w:t>
            </w:r>
            <w:r w:rsidRPr="00922560">
              <w:rPr>
                <w:sz w:val="28"/>
                <w:szCs w:val="28"/>
              </w:rPr>
              <w:t xml:space="preserve"> больше о прош</w:t>
            </w:r>
            <w:r>
              <w:rPr>
                <w:sz w:val="28"/>
                <w:szCs w:val="28"/>
              </w:rPr>
              <w:t xml:space="preserve">лом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 xml:space="preserve"> и их семьях.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22560">
              <w:rPr>
                <w:sz w:val="28"/>
                <w:szCs w:val="28"/>
              </w:rPr>
              <w:t xml:space="preserve"> Подготовить 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- справочные материалы по темам: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</w:t>
            </w:r>
            <w:r w:rsidRPr="00922560">
              <w:rPr>
                <w:sz w:val="28"/>
                <w:szCs w:val="28"/>
              </w:rPr>
              <w:t>История п.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Беркакит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2.Комсомольцы-Первостроители Малого БАМа.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3.Природа нашего края.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4.Рабочие отряды Малого БАМа, ветераны ВОВ.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5. Династии посёлка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E252C3"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. Продолжить научно-исследовательскую работу с краеведами сбором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информации о </w:t>
            </w:r>
            <w:proofErr w:type="spellStart"/>
            <w:r>
              <w:rPr>
                <w:sz w:val="28"/>
                <w:szCs w:val="28"/>
              </w:rPr>
              <w:t>первостроителях</w:t>
            </w:r>
            <w:proofErr w:type="spellEnd"/>
            <w:r w:rsidR="00661532">
              <w:rPr>
                <w:sz w:val="28"/>
                <w:szCs w:val="28"/>
              </w:rPr>
              <w:t xml:space="preserve"> (сотрудничество Музеи </w:t>
            </w:r>
            <w:proofErr w:type="spellStart"/>
            <w:r w:rsidR="00661532">
              <w:rPr>
                <w:sz w:val="28"/>
                <w:szCs w:val="28"/>
              </w:rPr>
              <w:t>г.Нерюнгри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61532">
              <w:rPr>
                <w:sz w:val="28"/>
                <w:szCs w:val="28"/>
              </w:rPr>
              <w:t>и</w:t>
            </w:r>
            <w:proofErr w:type="spellEnd"/>
            <w:r w:rsidR="00661532">
              <w:rPr>
                <w:sz w:val="28"/>
                <w:szCs w:val="28"/>
              </w:rPr>
              <w:t xml:space="preserve"> </w:t>
            </w:r>
            <w:proofErr w:type="spellStart"/>
            <w:r w:rsidR="00661532">
              <w:rPr>
                <w:sz w:val="28"/>
                <w:szCs w:val="28"/>
              </w:rPr>
              <w:t>г.Тында</w:t>
            </w:r>
            <w:proofErr w:type="spellEnd"/>
            <w:r w:rsidR="00661532">
              <w:rPr>
                <w:sz w:val="28"/>
                <w:szCs w:val="28"/>
              </w:rPr>
              <w:t>)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E252C3">
              <w:rPr>
                <w:b/>
                <w:sz w:val="28"/>
                <w:szCs w:val="28"/>
              </w:rPr>
              <w:t>1.3.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52C3">
              <w:rPr>
                <w:sz w:val="28"/>
                <w:szCs w:val="28"/>
              </w:rPr>
              <w:t>Принимать</w:t>
            </w:r>
            <w:r>
              <w:rPr>
                <w:sz w:val="28"/>
                <w:szCs w:val="28"/>
              </w:rPr>
              <w:t xml:space="preserve"> участие в конкурсах поселка Беркакит.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E252C3">
              <w:rPr>
                <w:b/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 Принимать участие в городских и поселковых мероприятиях.</w:t>
            </w:r>
          </w:p>
          <w:p w:rsidR="00BC6A69" w:rsidRPr="00E252C3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E252C3">
              <w:rPr>
                <w:b/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 Продолжить изучение истории строительства БАМа.</w:t>
            </w:r>
          </w:p>
          <w:p w:rsidR="00BC6A69" w:rsidRPr="002613D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421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</w:tc>
      </w:tr>
      <w:tr w:rsidR="00BC6A69" w:rsidRPr="00922560" w:rsidTr="00D04FDD">
        <w:trPr>
          <w:trHeight w:val="2137"/>
        </w:trPr>
        <w:tc>
          <w:tcPr>
            <w:tcW w:w="617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08" w:type="dxa"/>
          </w:tcPr>
          <w:p w:rsidR="00BC6A69" w:rsidRPr="00DC39C9" w:rsidRDefault="00BC6A69" w:rsidP="00D04FDD">
            <w:pPr>
              <w:tabs>
                <w:tab w:val="left" w:pos="29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DC39C9">
              <w:rPr>
                <w:b/>
                <w:sz w:val="28"/>
                <w:szCs w:val="28"/>
              </w:rPr>
              <w:t xml:space="preserve">  Научно- просветительная работа.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меняется</w:t>
            </w:r>
            <w:r w:rsidRPr="00DC39C9">
              <w:rPr>
                <w:sz w:val="28"/>
                <w:szCs w:val="28"/>
              </w:rPr>
              <w:t>, дела людей остаются в прошлом,</w:t>
            </w:r>
            <w:r>
              <w:rPr>
                <w:sz w:val="28"/>
                <w:szCs w:val="28"/>
              </w:rPr>
              <w:t xml:space="preserve"> но память, хранимая в музее,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несет в будущее их предметы.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C39C9">
              <w:rPr>
                <w:b/>
                <w:sz w:val="28"/>
                <w:szCs w:val="28"/>
              </w:rPr>
              <w:t>.1</w:t>
            </w:r>
            <w:r w:rsidRPr="00DC39C9">
              <w:rPr>
                <w:sz w:val="28"/>
                <w:szCs w:val="28"/>
              </w:rPr>
              <w:t>. Организовать коллек</w:t>
            </w:r>
            <w:r>
              <w:rPr>
                <w:sz w:val="28"/>
                <w:szCs w:val="28"/>
              </w:rPr>
              <w:t>тивные экскурсии в Краеведческий музей</w:t>
            </w:r>
            <w:r w:rsidRPr="00DC39C9">
              <w:rPr>
                <w:sz w:val="28"/>
                <w:szCs w:val="28"/>
              </w:rPr>
              <w:t xml:space="preserve"> </w:t>
            </w:r>
            <w:proofErr w:type="spellStart"/>
            <w:r w:rsidRPr="00DC39C9">
              <w:rPr>
                <w:sz w:val="28"/>
                <w:szCs w:val="28"/>
              </w:rPr>
              <w:t>первостроителей</w:t>
            </w:r>
            <w:proofErr w:type="spellEnd"/>
            <w:r w:rsidRPr="00DC39C9">
              <w:rPr>
                <w:sz w:val="28"/>
                <w:szCs w:val="28"/>
              </w:rPr>
              <w:t xml:space="preserve"> БАМа с сопутствующим рассказом,</w:t>
            </w:r>
            <w:r>
              <w:rPr>
                <w:sz w:val="28"/>
                <w:szCs w:val="28"/>
              </w:rPr>
              <w:t xml:space="preserve"> </w:t>
            </w:r>
            <w:r w:rsidRPr="00DC39C9">
              <w:rPr>
                <w:sz w:val="28"/>
                <w:szCs w:val="28"/>
              </w:rPr>
              <w:t xml:space="preserve">просмотром фильмов о </w:t>
            </w:r>
            <w:proofErr w:type="spellStart"/>
            <w:r w:rsidRPr="00DC39C9">
              <w:rPr>
                <w:sz w:val="28"/>
                <w:szCs w:val="28"/>
              </w:rPr>
              <w:t>первостроителях</w:t>
            </w:r>
            <w:proofErr w:type="spellEnd"/>
            <w:r w:rsidRPr="00DC39C9">
              <w:rPr>
                <w:sz w:val="28"/>
                <w:szCs w:val="28"/>
              </w:rPr>
              <w:t xml:space="preserve"> БАМа</w:t>
            </w:r>
            <w:r>
              <w:rPr>
                <w:sz w:val="28"/>
                <w:szCs w:val="28"/>
              </w:rPr>
              <w:t>,</w:t>
            </w:r>
            <w:r w:rsidRPr="00DC39C9">
              <w:rPr>
                <w:sz w:val="28"/>
                <w:szCs w:val="28"/>
              </w:rPr>
              <w:t xml:space="preserve"> о Беркаките.</w:t>
            </w:r>
            <w:r>
              <w:rPr>
                <w:sz w:val="28"/>
                <w:szCs w:val="28"/>
              </w:rPr>
              <w:t xml:space="preserve"> Исторический экскурс проводить по следующим принципам: исследовательский, сравнительный.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C39C9">
              <w:rPr>
                <w:b/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. Организация и проведение классных часов с учащимися СОШ 22 в музее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 xml:space="preserve"> БАМа на темы: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 палаток, </w:t>
            </w:r>
            <w:proofErr w:type="spellStart"/>
            <w:r>
              <w:rPr>
                <w:sz w:val="28"/>
                <w:szCs w:val="28"/>
              </w:rPr>
              <w:t>балков</w:t>
            </w:r>
            <w:proofErr w:type="spellEnd"/>
            <w:r>
              <w:rPr>
                <w:sz w:val="28"/>
                <w:szCs w:val="28"/>
              </w:rPr>
              <w:t xml:space="preserve">, бараков до стационарного </w:t>
            </w:r>
            <w:proofErr w:type="spellStart"/>
            <w:r>
              <w:rPr>
                <w:sz w:val="28"/>
                <w:szCs w:val="28"/>
              </w:rPr>
              <w:t>п.Беркакит</w:t>
            </w:r>
            <w:proofErr w:type="spellEnd"/>
            <w:r>
              <w:rPr>
                <w:sz w:val="28"/>
                <w:szCs w:val="28"/>
              </w:rPr>
              <w:t xml:space="preserve"> –диспут.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История встречи первого поезда на разъезде </w:t>
            </w:r>
            <w:proofErr w:type="gramStart"/>
            <w:r>
              <w:rPr>
                <w:sz w:val="28"/>
                <w:szCs w:val="28"/>
              </w:rPr>
              <w:t>Якутский  с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просмотром фильма.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Конкурсная игровая программа-Наша Якутия.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Публикация в местной печати материалов о </w:t>
            </w:r>
            <w:proofErr w:type="spellStart"/>
            <w:r>
              <w:rPr>
                <w:sz w:val="28"/>
                <w:szCs w:val="28"/>
              </w:rPr>
              <w:t>первостроителях</w:t>
            </w:r>
            <w:proofErr w:type="spellEnd"/>
            <w:r>
              <w:rPr>
                <w:sz w:val="28"/>
                <w:szCs w:val="28"/>
              </w:rPr>
              <w:t xml:space="preserve">, мероприятиях  </w:t>
            </w:r>
          </w:p>
          <w:p w:rsidR="00BC6A69" w:rsidRPr="00DC39C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проводимых в музее.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2560">
              <w:rPr>
                <w:sz w:val="28"/>
                <w:szCs w:val="28"/>
              </w:rPr>
              <w:t>Мероприятия в музее строить с учетом индивидуальных настроений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C90D8D">
              <w:rPr>
                <w:sz w:val="28"/>
                <w:szCs w:val="28"/>
              </w:rPr>
              <w:t>первостроителей</w:t>
            </w:r>
            <w:proofErr w:type="spellEnd"/>
            <w:r w:rsidRPr="00C90D8D">
              <w:rPr>
                <w:sz w:val="28"/>
                <w:szCs w:val="28"/>
              </w:rPr>
              <w:t>, напоминая им о том или ином историческом факте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2560">
              <w:rPr>
                <w:sz w:val="28"/>
                <w:szCs w:val="28"/>
              </w:rPr>
              <w:t>строительства малого БАМа и п.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Беркакит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МЕРОПРИЯТИЯ: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43C9D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«Трудовые династии посёлка Беркакит» -устный журнал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43C9D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День рождения музея и поселка Беркакит.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43C9D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Выставка творческих работ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90AF8">
              <w:rPr>
                <w:b/>
                <w:sz w:val="28"/>
                <w:szCs w:val="28"/>
              </w:rPr>
              <w:t>4</w:t>
            </w:r>
            <w:r w:rsidRPr="00CC67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Встреча поколений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90AF8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Выставка –конкурс творческих работ жителей посёлка.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.Ветераны тыла в музее «Праздник Победы»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BF72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«Начало войны»-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90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Мероприятия-викторины на экологическую тему с просмотром фильмов о 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животных Якутии для детей летнего лагеря СОШ №22.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B296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История строительства Храма. Казачество.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  Выставка картин-музей г. Нерюнгри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90AF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Приход первого поезда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1B29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22560">
              <w:rPr>
                <w:sz w:val="28"/>
                <w:szCs w:val="28"/>
              </w:rPr>
              <w:t>Новогодняя елка в Краеведческом музее для кр</w:t>
            </w:r>
            <w:r>
              <w:rPr>
                <w:sz w:val="28"/>
                <w:szCs w:val="28"/>
              </w:rPr>
              <w:t>аеведов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Pr="00922560">
              <w:rPr>
                <w:b/>
                <w:sz w:val="32"/>
                <w:szCs w:val="32"/>
              </w:rPr>
              <w:t>Научно-методическая работа.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Краеведение, поднятое до высоты осмысления, точное совпадение времени и действительности требует повышения квалификационно-методического уровня.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дело способствует решению конкретных задач комплектования, учета, хранения, фондов, экспонирования, образования и рекреации.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563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85630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Держать тесный контакт с музеем Южной Якутии</w:t>
            </w:r>
            <w:r>
              <w:rPr>
                <w:sz w:val="28"/>
                <w:szCs w:val="28"/>
              </w:rPr>
              <w:t xml:space="preserve"> имени Пьянкова </w:t>
            </w:r>
            <w:r w:rsidRPr="00922560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 xml:space="preserve"> 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560">
              <w:rPr>
                <w:sz w:val="28"/>
                <w:szCs w:val="28"/>
              </w:rPr>
              <w:t>Нерю</w:t>
            </w:r>
            <w:r>
              <w:rPr>
                <w:sz w:val="28"/>
                <w:szCs w:val="28"/>
              </w:rPr>
              <w:t>нгри для повышения квалификации и полного изучения документации.</w:t>
            </w:r>
          </w:p>
          <w:p w:rsidR="00BC6A69" w:rsidRPr="00922560" w:rsidRDefault="00BC6A69" w:rsidP="00D04FDD">
            <w:pPr>
              <w:tabs>
                <w:tab w:val="left" w:pos="205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563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>Заключить договор</w:t>
            </w:r>
            <w:r>
              <w:rPr>
                <w:sz w:val="28"/>
                <w:szCs w:val="28"/>
              </w:rPr>
              <w:t>а</w:t>
            </w:r>
            <w:r w:rsidRPr="00922560">
              <w:rPr>
                <w:sz w:val="28"/>
                <w:szCs w:val="28"/>
              </w:rPr>
              <w:t xml:space="preserve"> с СОШ№22</w:t>
            </w:r>
            <w:r>
              <w:rPr>
                <w:sz w:val="28"/>
                <w:szCs w:val="28"/>
              </w:rPr>
              <w:t xml:space="preserve"> Беркакит, с ДОУ 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с целью интеграционных отношений.</w:t>
            </w:r>
          </w:p>
          <w:p w:rsidR="00BC6A69" w:rsidRPr="00922560" w:rsidRDefault="00BC6A69" w:rsidP="00D04FDD">
            <w:pPr>
              <w:tabs>
                <w:tab w:val="left" w:pos="2052"/>
              </w:tabs>
              <w:ind w:left="142" w:hanging="142"/>
              <w:rPr>
                <w:sz w:val="28"/>
                <w:szCs w:val="28"/>
              </w:rPr>
            </w:pPr>
            <w:r w:rsidRPr="00856302"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. Дорога земли </w:t>
            </w:r>
            <w:proofErr w:type="spellStart"/>
            <w:r>
              <w:rPr>
                <w:sz w:val="28"/>
                <w:szCs w:val="28"/>
              </w:rPr>
              <w:t>Олонхо</w:t>
            </w:r>
            <w:proofErr w:type="spellEnd"/>
            <w:r>
              <w:rPr>
                <w:sz w:val="28"/>
                <w:szCs w:val="28"/>
              </w:rPr>
              <w:t xml:space="preserve"> «Тында</w:t>
            </w:r>
            <w:r w:rsidRPr="0092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2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Беркакит-Нерюнгри- Нижний Бестях</w:t>
            </w:r>
            <w:r w:rsidRPr="009225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Якутск»-</w:t>
            </w:r>
            <w:r w:rsidRPr="00922560">
              <w:rPr>
                <w:sz w:val="28"/>
                <w:szCs w:val="28"/>
              </w:rPr>
              <w:t xml:space="preserve"> изучение мат</w:t>
            </w:r>
            <w:r>
              <w:rPr>
                <w:sz w:val="28"/>
                <w:szCs w:val="28"/>
              </w:rPr>
              <w:t>ериалов</w:t>
            </w:r>
            <w:r w:rsidRPr="00922560">
              <w:rPr>
                <w:sz w:val="28"/>
                <w:szCs w:val="28"/>
              </w:rPr>
              <w:t xml:space="preserve">.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856302">
              <w:rPr>
                <w:b/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  <w:r w:rsidRPr="00922560">
              <w:rPr>
                <w:sz w:val="28"/>
                <w:szCs w:val="28"/>
              </w:rPr>
              <w:t>Заключить договор</w:t>
            </w:r>
            <w:r>
              <w:rPr>
                <w:sz w:val="28"/>
                <w:szCs w:val="28"/>
              </w:rPr>
              <w:t>а,</w:t>
            </w:r>
            <w:r w:rsidRPr="00922560">
              <w:rPr>
                <w:sz w:val="28"/>
                <w:szCs w:val="28"/>
              </w:rPr>
              <w:t xml:space="preserve"> для расширения воспитательных задач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 xml:space="preserve"> и подрастающего поколения, </w:t>
            </w:r>
            <w:r w:rsidRPr="00922560">
              <w:rPr>
                <w:sz w:val="28"/>
                <w:szCs w:val="28"/>
              </w:rPr>
              <w:t>с организациями ДС, ПЧ</w:t>
            </w:r>
            <w:r>
              <w:rPr>
                <w:sz w:val="28"/>
                <w:szCs w:val="28"/>
              </w:rPr>
              <w:t>, ВОХР и с целью преемственных отношений.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856302">
              <w:rPr>
                <w:b/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>Проводить методический день с целью самообразования через чтени</w:t>
            </w:r>
            <w:r>
              <w:rPr>
                <w:sz w:val="28"/>
                <w:szCs w:val="28"/>
              </w:rPr>
              <w:t>е журналов «Музей»,</w:t>
            </w:r>
            <w:r w:rsidRPr="00922560">
              <w:rPr>
                <w:sz w:val="28"/>
                <w:szCs w:val="28"/>
              </w:rPr>
              <w:t xml:space="preserve"> поездки в музей «Южной Якутии» г. Нерюнгри.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856302">
              <w:rPr>
                <w:b/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 xml:space="preserve">Показ </w:t>
            </w:r>
            <w:r>
              <w:rPr>
                <w:sz w:val="28"/>
                <w:szCs w:val="28"/>
              </w:rPr>
              <w:t>ф</w:t>
            </w:r>
            <w:r w:rsidRPr="00922560">
              <w:rPr>
                <w:sz w:val="28"/>
                <w:szCs w:val="28"/>
              </w:rPr>
              <w:t>ильмов: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1.История строительства п. Беркакит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 горжусь своим поселком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3.БАМ-дорога в 21 век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4.Моя дорога (1974-2009 г.)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5.Покоряя пространство и время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6.Огни больших и малых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7.Пейзажи Южной Якутии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8.Ветераны в музее 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9.Дети войны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10.Великая Победа 70 лет (фильм создан краеведами)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11.Животные Якутии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12.Южные врата Якутии (40 лет БАМу)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13.Локомотив-по струнам магистрали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14.БАМ-40 лет спустя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15.Нерюнгри пролог свершений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лет Беркакит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17.Музеи Москвы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18.Путин в Якутске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19.Альманах о Беркаките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20.100 ВЛКСМ</w:t>
            </w:r>
          </w:p>
          <w:p w:rsidR="00661532" w:rsidRDefault="00661532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 лет БАМу</w:t>
            </w:r>
          </w:p>
          <w:p w:rsidR="00661532" w:rsidRDefault="00661532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22.Золотое звено</w:t>
            </w:r>
          </w:p>
          <w:p w:rsidR="00661532" w:rsidRDefault="00661532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23.Победа(ВОВ)</w:t>
            </w: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922560">
              <w:rPr>
                <w:b/>
                <w:sz w:val="32"/>
                <w:szCs w:val="32"/>
              </w:rPr>
              <w:t xml:space="preserve"> Экспозиционная работа.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Формирование круга постоянных посетителей поселка</w:t>
            </w:r>
            <w:r>
              <w:rPr>
                <w:sz w:val="28"/>
                <w:szCs w:val="28"/>
              </w:rPr>
              <w:t xml:space="preserve">, </w:t>
            </w:r>
            <w:r w:rsidRPr="00922560">
              <w:rPr>
                <w:sz w:val="28"/>
                <w:szCs w:val="28"/>
              </w:rPr>
              <w:t>для обеспечения благоприятной социальной среды в музее, даст толчок к развитию и расширению музейных экспозиций.</w:t>
            </w:r>
            <w:r>
              <w:rPr>
                <w:sz w:val="28"/>
                <w:szCs w:val="28"/>
              </w:rPr>
              <w:t xml:space="preserve"> Дидактика экспозиций, как</w:t>
            </w:r>
            <w:r w:rsidRPr="00922560">
              <w:rPr>
                <w:sz w:val="28"/>
                <w:szCs w:val="28"/>
              </w:rPr>
              <w:t xml:space="preserve"> прост</w:t>
            </w:r>
            <w:r>
              <w:rPr>
                <w:sz w:val="28"/>
                <w:szCs w:val="28"/>
              </w:rPr>
              <w:t>ранство культуры.   Накопленное культурное наследие их разумное использование исторической памяти несет социальное образование обществу.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CC7DCC">
              <w:rPr>
                <w:b/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 xml:space="preserve">Создание новых экспозиций и передвижных витрин к знаменательным датам </w:t>
            </w:r>
            <w:r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22560">
              <w:rPr>
                <w:sz w:val="28"/>
                <w:szCs w:val="28"/>
              </w:rPr>
              <w:t>и мероприятиям</w:t>
            </w:r>
            <w:r>
              <w:rPr>
                <w:sz w:val="28"/>
                <w:szCs w:val="28"/>
              </w:rPr>
              <w:t>, использование передвижных витрин.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CC7DCC">
              <w:rPr>
                <w:b/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 xml:space="preserve">. </w:t>
            </w:r>
            <w:r w:rsidRPr="00922560">
              <w:rPr>
                <w:sz w:val="28"/>
                <w:szCs w:val="28"/>
              </w:rPr>
              <w:t>Провести работу по дополнению экспозиций:</w:t>
            </w:r>
          </w:p>
          <w:p w:rsidR="00BC6A69" w:rsidRDefault="00BC6A69" w:rsidP="00D04FDD">
            <w:pPr>
              <w:tabs>
                <w:tab w:val="left" w:pos="2913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1.Первый десант- 1 зал бригады: </w:t>
            </w:r>
            <w:proofErr w:type="spellStart"/>
            <w:r>
              <w:rPr>
                <w:sz w:val="28"/>
                <w:szCs w:val="28"/>
              </w:rPr>
              <w:t>Кударя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Колегина</w:t>
            </w:r>
            <w:proofErr w:type="spellEnd"/>
            <w:r>
              <w:rPr>
                <w:sz w:val="28"/>
                <w:szCs w:val="28"/>
              </w:rPr>
              <w:t>, Лукьянчикова, Шахрая,</w:t>
            </w:r>
          </w:p>
          <w:p w:rsidR="00BC6A69" w:rsidRDefault="00BC6A69" w:rsidP="00D04FDD">
            <w:pPr>
              <w:tabs>
                <w:tab w:val="left" w:pos="2913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Шишкина, </w:t>
            </w: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2.Отряд Якутский комсомолец-2, 4 зал, отряд Юность Якутии-2 зал</w:t>
            </w:r>
          </w:p>
          <w:p w:rsidR="00BC6A69" w:rsidRDefault="00BC6A69" w:rsidP="00D04FDD">
            <w:pPr>
              <w:tabs>
                <w:tab w:val="left" w:pos="2913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3.Ветераны ВОВ- 4 зал.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2560">
              <w:rPr>
                <w:sz w:val="28"/>
                <w:szCs w:val="28"/>
              </w:rPr>
              <w:t>Перво</w:t>
            </w:r>
            <w:r>
              <w:rPr>
                <w:sz w:val="28"/>
                <w:szCs w:val="28"/>
              </w:rPr>
              <w:t>строители Малого БАМа</w:t>
            </w:r>
            <w:r w:rsidRPr="00922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- 1,2,4 зал. Династии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</w:t>
            </w:r>
            <w:r w:rsidRPr="00922560">
              <w:rPr>
                <w:sz w:val="28"/>
                <w:szCs w:val="28"/>
              </w:rPr>
              <w:t>Приро</w:t>
            </w:r>
            <w:r>
              <w:rPr>
                <w:sz w:val="28"/>
                <w:szCs w:val="28"/>
              </w:rPr>
              <w:t>да нашего края (реставрация)-3 зал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Храм </w:t>
            </w:r>
            <w:proofErr w:type="spellStart"/>
            <w:r>
              <w:rPr>
                <w:sz w:val="28"/>
                <w:szCs w:val="28"/>
              </w:rPr>
              <w:t>п.Беркакит</w:t>
            </w:r>
            <w:proofErr w:type="spellEnd"/>
          </w:p>
          <w:p w:rsidR="00661532" w:rsidRPr="00922560" w:rsidRDefault="00661532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7.Казачество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lastRenderedPageBreak/>
              <w:t>Для эффективного оформления экспозиций широко использовать технические средства: компьютер, видеокамеру, фотоаппарат, фотопечать.</w:t>
            </w:r>
          </w:p>
          <w:p w:rsidR="00BC6A69" w:rsidRPr="00C90D8D" w:rsidRDefault="00BC6A69" w:rsidP="00D04FDD">
            <w:pPr>
              <w:tabs>
                <w:tab w:val="left" w:pos="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экскурсий с показом диско фильмов. 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Передвижные выставки для организаций и мероприятий.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Pr="00922560">
              <w:rPr>
                <w:b/>
                <w:sz w:val="32"/>
                <w:szCs w:val="32"/>
              </w:rPr>
              <w:t>Научно-фондовая работа.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Документами являются фотографии, минералы, животные-чучела, коллекции, орудия труда, предметы быта и информации о них, рассказывающих</w:t>
            </w:r>
            <w:r>
              <w:rPr>
                <w:sz w:val="28"/>
                <w:szCs w:val="28"/>
              </w:rPr>
              <w:t xml:space="preserve"> о далеком прошлом и настоящем </w:t>
            </w:r>
            <w:proofErr w:type="spellStart"/>
            <w:r w:rsidRPr="00922560"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>, их участии в строительстве Малого БАМа.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CC7DCC">
              <w:rPr>
                <w:b/>
                <w:sz w:val="28"/>
                <w:szCs w:val="28"/>
              </w:rPr>
              <w:t>5.1</w:t>
            </w:r>
            <w:r w:rsidRPr="00A37A2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Комплектование фото и видео материалов.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CC7DCC">
              <w:rPr>
                <w:b/>
                <w:sz w:val="28"/>
                <w:szCs w:val="28"/>
              </w:rPr>
              <w:t>5.2</w:t>
            </w:r>
            <w:r w:rsidRPr="00A37A2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Проводить целевое комплектование материалов по темам: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Личный фонд </w:t>
            </w:r>
            <w:proofErr w:type="spellStart"/>
            <w:r>
              <w:rPr>
                <w:sz w:val="28"/>
                <w:szCs w:val="28"/>
              </w:rPr>
              <w:t>первостроителей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922560">
              <w:rPr>
                <w:sz w:val="28"/>
                <w:szCs w:val="28"/>
              </w:rPr>
              <w:t>Природный материал.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</w:t>
            </w:r>
            <w:r w:rsidRPr="00922560">
              <w:rPr>
                <w:sz w:val="28"/>
                <w:szCs w:val="28"/>
              </w:rPr>
              <w:t>Старинные технические средства.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Нумизматика.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CC7DCC">
              <w:rPr>
                <w:b/>
                <w:sz w:val="28"/>
                <w:szCs w:val="28"/>
              </w:rPr>
              <w:t>5.3.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 xml:space="preserve">Систематизация фондов с составлением картотеки, проведение научной </w:t>
            </w:r>
            <w:r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22560">
              <w:rPr>
                <w:sz w:val="28"/>
                <w:szCs w:val="28"/>
              </w:rPr>
              <w:t>обработки поступившего материала.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A37A2D">
              <w:rPr>
                <w:b/>
                <w:sz w:val="28"/>
                <w:szCs w:val="28"/>
              </w:rPr>
              <w:t>5.4.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Регистрация фондов.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A37A2D">
              <w:rPr>
                <w:b/>
                <w:sz w:val="28"/>
                <w:szCs w:val="28"/>
              </w:rPr>
              <w:t>5.5.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Комплектование материала по истории края.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A37A2D">
              <w:rPr>
                <w:b/>
                <w:sz w:val="28"/>
                <w:szCs w:val="28"/>
              </w:rPr>
              <w:t>5.6.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Профилактическая обработка экс</w:t>
            </w:r>
            <w:r>
              <w:rPr>
                <w:sz w:val="28"/>
                <w:szCs w:val="28"/>
              </w:rPr>
              <w:t xml:space="preserve">понатов: </w:t>
            </w:r>
            <w:proofErr w:type="spellStart"/>
            <w:r w:rsidRPr="00922560">
              <w:rPr>
                <w:sz w:val="28"/>
                <w:szCs w:val="28"/>
              </w:rPr>
              <w:t>обеспыливание</w:t>
            </w:r>
            <w:proofErr w:type="spellEnd"/>
            <w:r w:rsidRPr="00922560">
              <w:rPr>
                <w:sz w:val="28"/>
                <w:szCs w:val="28"/>
              </w:rPr>
              <w:t xml:space="preserve">, обработка </w:t>
            </w:r>
            <w:r>
              <w:rPr>
                <w:sz w:val="28"/>
                <w:szCs w:val="28"/>
              </w:rPr>
              <w:t xml:space="preserve">   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922560">
              <w:rPr>
                <w:sz w:val="28"/>
                <w:szCs w:val="28"/>
              </w:rPr>
              <w:t>антимолью</w:t>
            </w:r>
            <w:proofErr w:type="spellEnd"/>
            <w:r w:rsidRPr="009225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вымораживание</w:t>
            </w:r>
            <w:r>
              <w:rPr>
                <w:sz w:val="28"/>
                <w:szCs w:val="28"/>
              </w:rPr>
              <w:t>м</w:t>
            </w:r>
            <w:r w:rsidRPr="00922560">
              <w:rPr>
                <w:sz w:val="28"/>
                <w:szCs w:val="28"/>
              </w:rPr>
              <w:t>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A37A2D">
              <w:rPr>
                <w:b/>
                <w:sz w:val="28"/>
                <w:szCs w:val="28"/>
              </w:rPr>
              <w:t>5.7.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Вести </w:t>
            </w:r>
            <w:proofErr w:type="spellStart"/>
            <w:r>
              <w:rPr>
                <w:sz w:val="28"/>
                <w:szCs w:val="28"/>
              </w:rPr>
              <w:t>фондо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-</w:t>
            </w:r>
            <w:proofErr w:type="spellStart"/>
            <w:r w:rsidRPr="00922560">
              <w:rPr>
                <w:sz w:val="28"/>
                <w:szCs w:val="28"/>
              </w:rPr>
              <w:t>хранительскую</w:t>
            </w:r>
            <w:proofErr w:type="spellEnd"/>
            <w:r w:rsidRPr="00922560">
              <w:rPr>
                <w:sz w:val="28"/>
                <w:szCs w:val="28"/>
              </w:rPr>
              <w:t xml:space="preserve"> документацию.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22560">
              <w:rPr>
                <w:sz w:val="28"/>
                <w:szCs w:val="28"/>
              </w:rPr>
              <w:t>Следить за систематизацией</w:t>
            </w:r>
            <w:r>
              <w:rPr>
                <w:sz w:val="28"/>
                <w:szCs w:val="28"/>
              </w:rPr>
              <w:t xml:space="preserve"> документов и экспонатов в </w:t>
            </w:r>
            <w:proofErr w:type="spellStart"/>
            <w:proofErr w:type="gramStart"/>
            <w:r>
              <w:rPr>
                <w:sz w:val="28"/>
                <w:szCs w:val="28"/>
              </w:rPr>
              <w:t>фондо</w:t>
            </w:r>
            <w:proofErr w:type="spellEnd"/>
            <w:r>
              <w:rPr>
                <w:sz w:val="28"/>
                <w:szCs w:val="28"/>
              </w:rPr>
              <w:t>-хранилище</w:t>
            </w:r>
            <w:proofErr w:type="gramEnd"/>
            <w:r w:rsidRPr="00922560">
              <w:rPr>
                <w:sz w:val="28"/>
                <w:szCs w:val="28"/>
              </w:rPr>
              <w:t>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32"/>
                <w:szCs w:val="32"/>
              </w:rPr>
              <w:t xml:space="preserve">6. </w:t>
            </w:r>
            <w:r w:rsidRPr="00922560">
              <w:rPr>
                <w:b/>
                <w:sz w:val="32"/>
                <w:szCs w:val="32"/>
              </w:rPr>
              <w:t>Собирательская работа.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Музей продолжает быть востребованным, как место, где можно познавать</w:t>
            </w:r>
            <w:r>
              <w:rPr>
                <w:sz w:val="28"/>
                <w:szCs w:val="28"/>
              </w:rPr>
              <w:t xml:space="preserve"> историю</w:t>
            </w:r>
            <w:r w:rsidRPr="00922560">
              <w:rPr>
                <w:sz w:val="28"/>
                <w:szCs w:val="28"/>
              </w:rPr>
              <w:t xml:space="preserve"> без давления, источником открытий. Наш музей меняется за счет сбора новых материалов о </w:t>
            </w:r>
            <w:proofErr w:type="spellStart"/>
            <w:r w:rsidRPr="00922560">
              <w:rPr>
                <w:sz w:val="28"/>
                <w:szCs w:val="28"/>
              </w:rPr>
              <w:t>первостроителях</w:t>
            </w:r>
            <w:proofErr w:type="spellEnd"/>
            <w:r w:rsidRPr="00922560">
              <w:rPr>
                <w:sz w:val="28"/>
                <w:szCs w:val="28"/>
              </w:rPr>
              <w:t>, что соответствует потребностям посетителей.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B109E5">
              <w:rPr>
                <w:b/>
                <w:sz w:val="28"/>
                <w:szCs w:val="28"/>
              </w:rPr>
              <w:t>6.1.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Продолжить беседы</w:t>
            </w:r>
            <w:r w:rsidRPr="00922560"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первостроителями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с целью пополнения</w:t>
            </w:r>
            <w:r>
              <w:rPr>
                <w:sz w:val="28"/>
                <w:szCs w:val="28"/>
              </w:rPr>
              <w:t xml:space="preserve"> личного фонда о </w:t>
            </w:r>
            <w:proofErr w:type="spellStart"/>
            <w:r>
              <w:rPr>
                <w:sz w:val="28"/>
                <w:szCs w:val="28"/>
              </w:rPr>
              <w:t>первостроителях</w:t>
            </w:r>
            <w:proofErr w:type="spellEnd"/>
            <w:r>
              <w:rPr>
                <w:sz w:val="28"/>
                <w:szCs w:val="28"/>
              </w:rPr>
              <w:t xml:space="preserve"> БАМа.</w:t>
            </w:r>
            <w:r w:rsidR="00661532">
              <w:rPr>
                <w:sz w:val="28"/>
                <w:szCs w:val="28"/>
              </w:rPr>
              <w:t xml:space="preserve"> Взаимное </w:t>
            </w:r>
            <w:proofErr w:type="spellStart"/>
            <w:r w:rsidR="00661532">
              <w:rPr>
                <w:sz w:val="28"/>
                <w:szCs w:val="28"/>
              </w:rPr>
              <w:t>сотруднечествро</w:t>
            </w:r>
            <w:proofErr w:type="spellEnd"/>
            <w:r w:rsidR="00661532">
              <w:rPr>
                <w:sz w:val="28"/>
                <w:szCs w:val="28"/>
              </w:rPr>
              <w:t xml:space="preserve"> с Музеями </w:t>
            </w:r>
            <w:proofErr w:type="spellStart"/>
            <w:r w:rsidR="00661532">
              <w:rPr>
                <w:sz w:val="28"/>
                <w:szCs w:val="28"/>
              </w:rPr>
              <w:t>г.Нерюнгри</w:t>
            </w:r>
            <w:proofErr w:type="spellEnd"/>
            <w:r w:rsidR="00661532">
              <w:rPr>
                <w:sz w:val="28"/>
                <w:szCs w:val="28"/>
              </w:rPr>
              <w:t xml:space="preserve"> и г.Тында</w:t>
            </w:r>
            <w:r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B109E5">
              <w:rPr>
                <w:b/>
                <w:sz w:val="28"/>
                <w:szCs w:val="28"/>
              </w:rPr>
              <w:lastRenderedPageBreak/>
              <w:t>6.2.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Приобретение через н</w:t>
            </w:r>
            <w:r>
              <w:rPr>
                <w:sz w:val="28"/>
                <w:szCs w:val="28"/>
              </w:rPr>
              <w:t>аселения</w:t>
            </w:r>
            <w:r w:rsidRPr="00922560">
              <w:rPr>
                <w:sz w:val="28"/>
                <w:szCs w:val="28"/>
              </w:rPr>
              <w:t xml:space="preserve"> видеоматериалов, чучел, книг о БАМе, техники.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B109E5">
              <w:rPr>
                <w:b/>
                <w:sz w:val="28"/>
                <w:szCs w:val="28"/>
              </w:rPr>
              <w:t>6.3.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 xml:space="preserve">Помочь краеведам вести </w:t>
            </w:r>
            <w:proofErr w:type="spellStart"/>
            <w:r w:rsidRPr="00922560">
              <w:rPr>
                <w:sz w:val="28"/>
                <w:szCs w:val="28"/>
              </w:rPr>
              <w:t>изыскательско</w:t>
            </w:r>
            <w:proofErr w:type="spellEnd"/>
            <w:r w:rsidRPr="0092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–исследовательскую-</w:t>
            </w:r>
            <w:r w:rsidRPr="00922560">
              <w:rPr>
                <w:sz w:val="28"/>
                <w:szCs w:val="28"/>
              </w:rPr>
              <w:t xml:space="preserve"> собирательскую работу.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B109E5">
              <w:rPr>
                <w:b/>
                <w:sz w:val="28"/>
                <w:szCs w:val="28"/>
              </w:rPr>
              <w:t>6.4.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Поручить учителям СОШ №22   собранный материал о </w:t>
            </w:r>
            <w:proofErr w:type="spellStart"/>
            <w:r>
              <w:rPr>
                <w:sz w:val="28"/>
                <w:szCs w:val="28"/>
              </w:rPr>
              <w:t>первостроителях</w:t>
            </w:r>
            <w:proofErr w:type="spellEnd"/>
            <w:r>
              <w:rPr>
                <w:sz w:val="28"/>
                <w:szCs w:val="28"/>
              </w:rPr>
              <w:t xml:space="preserve">, трудовых </w:t>
            </w:r>
            <w:proofErr w:type="gramStart"/>
            <w:r>
              <w:rPr>
                <w:sz w:val="28"/>
                <w:szCs w:val="28"/>
              </w:rPr>
              <w:t>династиях  передавать</w:t>
            </w:r>
            <w:proofErr w:type="gramEnd"/>
            <w:r>
              <w:rPr>
                <w:sz w:val="28"/>
                <w:szCs w:val="28"/>
              </w:rPr>
              <w:t xml:space="preserve"> в музей в электронном виде.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 w:rsidRPr="00B109E5">
              <w:rPr>
                <w:b/>
                <w:sz w:val="28"/>
                <w:szCs w:val="28"/>
              </w:rPr>
              <w:t>7.</w:t>
            </w:r>
            <w:r w:rsidRPr="00922560">
              <w:rPr>
                <w:b/>
                <w:sz w:val="32"/>
                <w:szCs w:val="32"/>
              </w:rPr>
              <w:t>Финансово-хозяйственная работа.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 xml:space="preserve">Краеведческий музей занимает цокольное помещение жилого дома по ул. </w:t>
            </w:r>
            <w:proofErr w:type="spellStart"/>
            <w:r w:rsidRPr="00922560">
              <w:rPr>
                <w:sz w:val="28"/>
                <w:szCs w:val="28"/>
              </w:rPr>
              <w:t>Башарина</w:t>
            </w:r>
            <w:proofErr w:type="spellEnd"/>
            <w:r w:rsidRPr="00922560">
              <w:rPr>
                <w:sz w:val="28"/>
                <w:szCs w:val="28"/>
              </w:rPr>
              <w:t xml:space="preserve"> 3, общей площадью 140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м кв., стоимостью 72000</w:t>
            </w:r>
            <w:r>
              <w:rPr>
                <w:sz w:val="28"/>
                <w:szCs w:val="28"/>
              </w:rPr>
              <w:t xml:space="preserve">0руб.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7.1.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Обеспечить музей хозяйственными и канцелярскими товарами.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 xml:space="preserve">Содержать музей в чистоте </w:t>
            </w:r>
            <w:r>
              <w:rPr>
                <w:sz w:val="28"/>
                <w:szCs w:val="28"/>
              </w:rPr>
              <w:t>и порядке. Производить</w:t>
            </w:r>
            <w:r w:rsidRPr="00922560">
              <w:rPr>
                <w:sz w:val="28"/>
                <w:szCs w:val="28"/>
              </w:rPr>
              <w:t xml:space="preserve"> уборку с </w:t>
            </w:r>
            <w:r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22560">
              <w:rPr>
                <w:sz w:val="28"/>
                <w:szCs w:val="28"/>
              </w:rPr>
              <w:t>моющими, дезинфицирующими веществами.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7.3.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Сборка и разборка, перемещение</w:t>
            </w:r>
            <w:r>
              <w:rPr>
                <w:sz w:val="28"/>
                <w:szCs w:val="28"/>
              </w:rPr>
              <w:t>-</w:t>
            </w:r>
            <w:r w:rsidRPr="00922560">
              <w:rPr>
                <w:sz w:val="28"/>
                <w:szCs w:val="28"/>
              </w:rPr>
              <w:t xml:space="preserve"> сте</w:t>
            </w:r>
            <w:r>
              <w:rPr>
                <w:sz w:val="28"/>
                <w:szCs w:val="28"/>
              </w:rPr>
              <w:t>ллажей по необходимости.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7.4.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 xml:space="preserve">Следить за работой </w:t>
            </w:r>
            <w:proofErr w:type="spellStart"/>
            <w:r w:rsidRPr="00922560">
              <w:rPr>
                <w:sz w:val="28"/>
                <w:szCs w:val="28"/>
              </w:rPr>
              <w:t>пожаро</w:t>
            </w:r>
            <w:proofErr w:type="spellEnd"/>
            <w:r w:rsidRPr="00922560">
              <w:rPr>
                <w:sz w:val="28"/>
                <w:szCs w:val="28"/>
              </w:rPr>
              <w:t>-охранной сигнализации.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 xml:space="preserve"> 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Следить за выполнением расходов музея по смете.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090C77">
              <w:rPr>
                <w:b/>
                <w:sz w:val="28"/>
                <w:szCs w:val="28"/>
              </w:rPr>
              <w:t>7.6.</w:t>
            </w:r>
            <w:r>
              <w:rPr>
                <w:sz w:val="28"/>
                <w:szCs w:val="28"/>
              </w:rPr>
              <w:t xml:space="preserve"> </w:t>
            </w:r>
            <w:r w:rsidRPr="00922560">
              <w:rPr>
                <w:sz w:val="28"/>
                <w:szCs w:val="28"/>
              </w:rPr>
              <w:t>Использовать материальные средства для проведения мероприятий в музее.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Pr="00922560">
              <w:rPr>
                <w:b/>
                <w:sz w:val="32"/>
                <w:szCs w:val="32"/>
              </w:rPr>
              <w:t>Кадровая работа.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Музей по статусу имеет 4 категорию.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Основных работников музея</w:t>
            </w:r>
            <w:r w:rsidR="00661532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год-</w:t>
            </w:r>
            <w:r w:rsidRPr="0092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2,5штатных единиц</w:t>
            </w:r>
            <w:r w:rsidRPr="00922560">
              <w:rPr>
                <w:sz w:val="28"/>
                <w:szCs w:val="28"/>
              </w:rPr>
              <w:t>:</w:t>
            </w:r>
          </w:p>
          <w:p w:rsidR="00BC6A69" w:rsidRPr="00922560" w:rsidRDefault="00BC6A69" w:rsidP="00BC6A69">
            <w:pPr>
              <w:numPr>
                <w:ilvl w:val="0"/>
                <w:numId w:val="2"/>
              </w:num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М.А.- директор и научный сотрудник-1,25ставки.</w:t>
            </w:r>
          </w:p>
          <w:p w:rsidR="00BC6A69" w:rsidRPr="00922560" w:rsidRDefault="00BC6A69" w:rsidP="00BC6A69">
            <w:pPr>
              <w:numPr>
                <w:ilvl w:val="0"/>
                <w:numId w:val="2"/>
              </w:num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Витюк</w:t>
            </w:r>
            <w:proofErr w:type="spellEnd"/>
            <w:r>
              <w:rPr>
                <w:sz w:val="28"/>
                <w:szCs w:val="28"/>
              </w:rPr>
              <w:t xml:space="preserve"> Н.И.- смотритель-0,5ставка.</w:t>
            </w:r>
          </w:p>
          <w:p w:rsidR="00BC6A69" w:rsidRPr="00922560" w:rsidRDefault="00BC6A69" w:rsidP="00BC6A69">
            <w:pPr>
              <w:numPr>
                <w:ilvl w:val="0"/>
                <w:numId w:val="2"/>
              </w:num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Т.В.- бухгалтер-0,5ставки.</w:t>
            </w:r>
          </w:p>
          <w:p w:rsidR="00BC6A69" w:rsidRDefault="00BC6A69" w:rsidP="00BC6A69">
            <w:pPr>
              <w:numPr>
                <w:ilvl w:val="0"/>
                <w:numId w:val="2"/>
              </w:num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Соловьев  Ю.П.</w:t>
            </w:r>
            <w:proofErr w:type="gramEnd"/>
            <w:r>
              <w:rPr>
                <w:sz w:val="28"/>
                <w:szCs w:val="28"/>
              </w:rPr>
              <w:t>- дворник-0,25ставки.</w:t>
            </w:r>
          </w:p>
          <w:p w:rsidR="00BC6A69" w:rsidRPr="009254DF" w:rsidRDefault="00BC6A69" w:rsidP="00D04FDD">
            <w:pPr>
              <w:tabs>
                <w:tab w:val="left" w:pos="2913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 оптимизация работы музея- работаем ежедневно с 09.00 до 13.00.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По просьбе населения работает в праздничные и выходные дни.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При проведении мероприятий музей открыт до 21.00</w:t>
            </w:r>
            <w:r>
              <w:rPr>
                <w:sz w:val="28"/>
                <w:szCs w:val="28"/>
              </w:rPr>
              <w:t xml:space="preserve"> часа.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Своевременно обеспечивать работников заработной платой и отпусками.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музея не обязаны выполнять всю работу, надлежащую по плану: совмещая должности, положенные в музее экскурсовода, хранителя фондов, рабочего-оформителя, уборщика служебных помещений.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 w:rsidRPr="00922560"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года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DA165F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CC7DCC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Сартакова М.А.</w:t>
            </w: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  <w:p w:rsidR="00BC6A69" w:rsidRPr="00922560" w:rsidRDefault="00BC6A69" w:rsidP="00D04FDD">
            <w:pPr>
              <w:tabs>
                <w:tab w:val="left" w:pos="2913"/>
              </w:tabs>
              <w:ind w:left="142" w:hanging="142"/>
              <w:rPr>
                <w:sz w:val="28"/>
                <w:szCs w:val="28"/>
              </w:rPr>
            </w:pPr>
          </w:p>
        </w:tc>
      </w:tr>
      <w:tr w:rsidR="00BC6A69" w:rsidTr="00D04F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68" w:type="dxa"/>
            <w:gridSpan w:val="4"/>
          </w:tcPr>
          <w:p w:rsidR="00BC6A69" w:rsidRDefault="00BC6A69" w:rsidP="00D04FDD">
            <w:pPr>
              <w:tabs>
                <w:tab w:val="left" w:pos="5793"/>
              </w:tabs>
              <w:rPr>
                <w:sz w:val="28"/>
                <w:szCs w:val="28"/>
              </w:rPr>
            </w:pPr>
          </w:p>
        </w:tc>
      </w:tr>
    </w:tbl>
    <w:p w:rsidR="00BC6A69" w:rsidRPr="00454095" w:rsidRDefault="00BC6A69" w:rsidP="00BC6A69">
      <w:pPr>
        <w:tabs>
          <w:tab w:val="left" w:pos="5793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A18" w:rsidRDefault="00DF0A18"/>
    <w:sectPr w:rsidR="00DF0A18" w:rsidSect="007B6771">
      <w:pgSz w:w="16838" w:h="11906" w:orient="landscape" w:code="9"/>
      <w:pgMar w:top="357" w:right="1134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655F"/>
    <w:multiLevelType w:val="hybridMultilevel"/>
    <w:tmpl w:val="612EB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03CBA"/>
    <w:multiLevelType w:val="hybridMultilevel"/>
    <w:tmpl w:val="6BA40580"/>
    <w:lvl w:ilvl="0" w:tplc="6508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7"/>
    <w:rsid w:val="004119E7"/>
    <w:rsid w:val="00661532"/>
    <w:rsid w:val="006B11DE"/>
    <w:rsid w:val="00A06E47"/>
    <w:rsid w:val="00BB510A"/>
    <w:rsid w:val="00BC6A69"/>
    <w:rsid w:val="00D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7B14-37BB-4587-A63E-3DD64F0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6</cp:revision>
  <dcterms:created xsi:type="dcterms:W3CDTF">2021-07-09T04:08:00Z</dcterms:created>
  <dcterms:modified xsi:type="dcterms:W3CDTF">2023-06-29T08:08:00Z</dcterms:modified>
</cp:coreProperties>
</file>